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5125" cy="3473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80" cy="346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65pt;height:27.2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9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20</w:t>
            </w:r>
            <w:r>
              <w:rPr/>
              <w:t>/03/01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14:30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16:30</w:t>
            </w: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7070" cy="40259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80" cy="402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pt;height:31.6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etiqueta de produto para consumo em cima da data de validade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bandeja de papelão armazenada de forma incorreta, descoberta.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equipamento utilizado para guarda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coifas sujas e sem identificação  da próxima higienização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recheio do tipo Ganache, armazenado fora da geladeira.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correta, sob temperatura de até 4º C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</w:t>
            </w:r>
            <w:r>
              <w:rPr>
                <w:b/>
              </w:rPr>
              <w:t>freezer de produtos congelados.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papeleira desabastecida.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>NÃO OBSERVADA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</w:t>
            </w:r>
            <w:r>
              <w:rPr>
                <w:b/>
              </w:rPr>
              <w:t xml:space="preserve">m vitrine de salgados e pães.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garrafa de água de colaborador dentro da vitrine de bolos.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em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margarina aberta e sem identificação e data de validade.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sujidade em torneira de lavagem de mãos.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</w:t>
            </w:r>
            <w:r>
              <w:rPr>
                <w:b/>
              </w:rPr>
              <w:t>ença de produtos para troca junto com produtos para produção de pizza.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produtos para troca separadamente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bandeja de isopor armazenada sem proteção.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sujidade em caixas de armazenamento de adesivos.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piso.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borracha de vedação da porta quebrada.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peneira para manipulação de 11 produtos prontos para consumo.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peneiras de modo que cada produto deve possuir peneira exclusiva à fim de evitar contaminação cruzada.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colaborador sem sapato de segurança no setor.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 xml:space="preserve">caso o mesmo não tenha ou orientar quanto a importância da utilização do mesmo.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queijo gorgonzola com bolor patogênico. (indício de produto impróprio para consumo).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o produto.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sujidade em </w:t>
            </w:r>
            <w:r>
              <w:rPr>
                <w:b/>
              </w:rPr>
              <w:t xml:space="preserve">caixas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</w:t>
            </w:r>
            <w:r>
              <w:rPr>
                <w:b/>
              </w:rPr>
              <w:t>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identificação e validade (fruta picada)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vedar o ralo.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manipulado, sem identificação e parcialmente protegido.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adequada e 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incrustação em parte interior da lixeira do local. </w:t>
            </w:r>
          </w:p>
        </w:tc>
      </w:tr>
      <w:tr>
        <w:trPr>
          <w:trHeight w:val="101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(INCORRETA)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detergente sem tampa.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processo de descongelamento sem identificação e incorreto (em imersão em água no tanque).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</w:t>
            </w:r>
            <w:r>
              <w:rPr>
                <w:b/>
              </w:rPr>
              <w:t xml:space="preserve">Realizar o processo de forma correta, em temperatura fria e identificar o processo corretamente.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em processo de descongelamento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borracha de vedação e excesso de gelo </w:t>
            </w:r>
            <w:r>
              <w:rPr>
                <w:b/>
              </w:rPr>
              <w:t xml:space="preserve">no freezer de 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Controle de higienização não preenchido do mês de março.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preenchimento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</w:t>
            </w:r>
            <w:r>
              <w:rPr>
                <w:b/>
              </w:rPr>
              <w:t xml:space="preserve">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 quebrada. RISCO DE ACIDENTE!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diversos produtos abertos sem identificação e validade (leite, </w:t>
            </w:r>
            <w:r>
              <w:rPr>
                <w:b/>
              </w:rPr>
              <w:t xml:space="preserve">margarina, salada lavada da marca La vita, chocolate em barra, </w:t>
            </w:r>
            <w:r>
              <w:rPr>
                <w:b/>
              </w:rPr>
              <w:t>achocolatado em pó)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 de controle de higienização com preenchimento parcial.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</w:t>
            </w:r>
            <w:r>
              <w:rPr>
                <w:b/>
              </w:rPr>
              <w:t>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limpeza 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LibreOffice/5.3.4.2$Windows_x86 LibreOffice_project/f82d347ccc0be322489bf7da61d7e4ad13fe2ff3</Application>
  <Pages>6</Pages>
  <Words>1480</Words>
  <Characters>9789</Characters>
  <CharactersWithSpaces>11157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2021-03-23T12:45:20Z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